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43DC" w14:textId="5A5E47B5" w:rsidR="001E7C4D" w:rsidRDefault="001E7C4D">
      <w:pPr>
        <w:pStyle w:val="BodyText"/>
        <w:spacing w:before="136" w:line="252" w:lineRule="auto"/>
        <w:ind w:left="110" w:right="92" w:hanging="10"/>
      </w:pPr>
      <w:r>
        <w:t>Date:</w:t>
      </w:r>
      <w:r>
        <w:tab/>
      </w:r>
      <w:r w:rsidR="006E288F">
        <w:t>August</w:t>
      </w:r>
      <w:r w:rsidR="0037022F">
        <w:t xml:space="preserve"> </w:t>
      </w:r>
      <w:r w:rsidR="006E288F">
        <w:t>14</w:t>
      </w:r>
      <w:r w:rsidR="005C57C7">
        <w:t>, 2020</w:t>
      </w:r>
    </w:p>
    <w:p w14:paraId="667B1E81" w14:textId="74C25C83" w:rsidR="001E7C4D" w:rsidRDefault="001E7C4D">
      <w:pPr>
        <w:pStyle w:val="BodyText"/>
        <w:spacing w:before="136" w:line="252" w:lineRule="auto"/>
        <w:ind w:left="110" w:right="92" w:hanging="10"/>
      </w:pPr>
      <w:r>
        <w:t>To:</w:t>
      </w:r>
      <w:r>
        <w:tab/>
        <w:t>Lebanon Board of Finance members</w:t>
      </w:r>
    </w:p>
    <w:p w14:paraId="5F63F8F6" w14:textId="77777777" w:rsidR="001E7C4D" w:rsidRDefault="001E7C4D">
      <w:pPr>
        <w:pStyle w:val="BodyText"/>
        <w:spacing w:before="136" w:line="252" w:lineRule="auto"/>
        <w:ind w:left="110" w:right="92" w:hanging="10"/>
      </w:pPr>
    </w:p>
    <w:p w14:paraId="4DA3F038" w14:textId="79E7C528" w:rsidR="0037022F" w:rsidRDefault="006B695F" w:rsidP="0037022F">
      <w:pPr>
        <w:pStyle w:val="BodyText"/>
        <w:spacing w:before="136" w:line="252" w:lineRule="auto"/>
        <w:ind w:left="110" w:right="92" w:hanging="10"/>
      </w:pPr>
      <w:r>
        <w:t xml:space="preserve">The Lebanon Board of Finance will hold a regular meeting on Tuesday, </w:t>
      </w:r>
      <w:r w:rsidR="006E288F">
        <w:t>August</w:t>
      </w:r>
      <w:r w:rsidR="00894A39">
        <w:t xml:space="preserve"> </w:t>
      </w:r>
      <w:r w:rsidR="006E288F">
        <w:t>18</w:t>
      </w:r>
      <w:r>
        <w:t>, 20</w:t>
      </w:r>
      <w:r w:rsidR="005C57C7">
        <w:t>20</w:t>
      </w:r>
      <w:r>
        <w:t xml:space="preserve"> at 7:00 pm.</w:t>
      </w:r>
      <w:r w:rsidR="00894A39">
        <w:t xml:space="preserve"> </w:t>
      </w:r>
      <w:r w:rsidR="0037022F">
        <w:t xml:space="preserve"> The meeting will be held via Zoom/phone.  </w:t>
      </w:r>
    </w:p>
    <w:p w14:paraId="0D5A1B50" w14:textId="77777777" w:rsidR="009E75CA" w:rsidRPr="009E75CA" w:rsidRDefault="009E75CA" w:rsidP="009E75CA">
      <w:pPr>
        <w:pStyle w:val="BodyText"/>
        <w:spacing w:before="2"/>
      </w:pPr>
    </w:p>
    <w:p w14:paraId="3A088AE2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Join Zoom Meeting</w:t>
      </w:r>
    </w:p>
    <w:p w14:paraId="74C4C302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https://us02web.zoom.us/j/84421514906?pwd=aVZiNXd4S1RUVzdieXRYTFRCdkpIUT09</w:t>
      </w:r>
    </w:p>
    <w:p w14:paraId="3B7A2BCC" w14:textId="77777777" w:rsidR="009E75CA" w:rsidRPr="009E75CA" w:rsidRDefault="009E75CA" w:rsidP="009E75CA">
      <w:pPr>
        <w:pStyle w:val="BodyText"/>
        <w:spacing w:before="2"/>
        <w:ind w:left="720"/>
      </w:pPr>
    </w:p>
    <w:p w14:paraId="58EF058D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Meeting ID: 844 2151 4906</w:t>
      </w:r>
    </w:p>
    <w:p w14:paraId="64B4E742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Passcode: BOF081820</w:t>
      </w:r>
    </w:p>
    <w:p w14:paraId="0B18C48B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One tap mobile</w:t>
      </w:r>
    </w:p>
    <w:p w14:paraId="5038BBBF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+</w:t>
      </w:r>
      <w:proofErr w:type="gramStart"/>
      <w:r w:rsidRPr="009E75CA">
        <w:t>13126266799,,</w:t>
      </w:r>
      <w:proofErr w:type="gramEnd"/>
      <w:r w:rsidRPr="009E75CA">
        <w:t>84421514906# US (Chicago)</w:t>
      </w:r>
    </w:p>
    <w:p w14:paraId="2B877185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+</w:t>
      </w:r>
      <w:proofErr w:type="gramStart"/>
      <w:r w:rsidRPr="009E75CA">
        <w:t>16465588656,,</w:t>
      </w:r>
      <w:proofErr w:type="gramEnd"/>
      <w:r w:rsidRPr="009E75CA">
        <w:t>84421514906# US (New York)</w:t>
      </w:r>
    </w:p>
    <w:p w14:paraId="061ABAB6" w14:textId="77777777" w:rsidR="009E75CA" w:rsidRPr="009E75CA" w:rsidRDefault="009E75CA" w:rsidP="009E75CA">
      <w:pPr>
        <w:pStyle w:val="BodyText"/>
        <w:spacing w:before="2"/>
        <w:ind w:left="720"/>
      </w:pPr>
    </w:p>
    <w:p w14:paraId="4A797EDB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Dial by your location</w:t>
      </w:r>
    </w:p>
    <w:p w14:paraId="6EF80DCD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 xml:space="preserve">        +1 646 558 8656 US (New York)</w:t>
      </w:r>
    </w:p>
    <w:p w14:paraId="4A32142B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Meeting ID: 844 2151 4906</w:t>
      </w:r>
    </w:p>
    <w:p w14:paraId="7E3C97D9" w14:textId="77777777" w:rsidR="009E75CA" w:rsidRPr="009E75CA" w:rsidRDefault="009E75CA" w:rsidP="009E75CA">
      <w:pPr>
        <w:pStyle w:val="BodyText"/>
        <w:spacing w:before="2"/>
        <w:ind w:left="720"/>
      </w:pPr>
      <w:r w:rsidRPr="009E75CA">
        <w:t>Find your local number: https://us02web.zoom.us/u/kcpgNSZSuV</w:t>
      </w:r>
    </w:p>
    <w:p w14:paraId="03E219D6" w14:textId="4B83877E" w:rsidR="00067B33" w:rsidRDefault="00067B33">
      <w:pPr>
        <w:pStyle w:val="BodyText"/>
        <w:spacing w:before="2"/>
        <w:rPr>
          <w:sz w:val="26"/>
        </w:rPr>
      </w:pPr>
    </w:p>
    <w:p w14:paraId="0FF1BF46" w14:textId="77777777" w:rsidR="006E288F" w:rsidRDefault="006E288F">
      <w:pPr>
        <w:pStyle w:val="BodyText"/>
        <w:spacing w:before="2"/>
        <w:rPr>
          <w:sz w:val="26"/>
        </w:rPr>
      </w:pPr>
    </w:p>
    <w:p w14:paraId="1405DAF8" w14:textId="77777777" w:rsidR="00067B33" w:rsidRDefault="006B695F">
      <w:pPr>
        <w:ind w:left="4281" w:right="4064"/>
        <w:jc w:val="center"/>
        <w:rPr>
          <w:b/>
        </w:rPr>
      </w:pPr>
      <w:r>
        <w:rPr>
          <w:b/>
          <w:u w:val="thick"/>
        </w:rPr>
        <w:t>AGENDA</w:t>
      </w:r>
    </w:p>
    <w:p w14:paraId="3FAE26B9" w14:textId="77777777" w:rsidR="00067B33" w:rsidRDefault="00067B33">
      <w:pPr>
        <w:pStyle w:val="BodyText"/>
        <w:spacing w:before="8"/>
        <w:rPr>
          <w:b/>
          <w:sz w:val="19"/>
        </w:rPr>
      </w:pPr>
    </w:p>
    <w:p w14:paraId="12BAF1BD" w14:textId="4300B2AC" w:rsidR="00962353" w:rsidRDefault="006B695F" w:rsidP="00894A39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Call to</w:t>
      </w:r>
      <w:r>
        <w:rPr>
          <w:spacing w:val="-3"/>
        </w:rPr>
        <w:t xml:space="preserve"> </w:t>
      </w:r>
      <w:r>
        <w:t>order</w:t>
      </w:r>
      <w:r w:rsidR="00655A1B">
        <w:t xml:space="preserve">. </w:t>
      </w:r>
      <w:r w:rsidR="0037022F">
        <w:br/>
      </w:r>
    </w:p>
    <w:p w14:paraId="0950E81B" w14:textId="1F8EE610" w:rsidR="00492867" w:rsidRDefault="001E7C4D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Correspondence</w:t>
      </w:r>
    </w:p>
    <w:p w14:paraId="481CC94E" w14:textId="346DB564" w:rsidR="00345B82" w:rsidRDefault="00345B82" w:rsidP="00345B82">
      <w:pPr>
        <w:pStyle w:val="ListParagraph"/>
        <w:numPr>
          <w:ilvl w:val="1"/>
          <w:numId w:val="1"/>
        </w:numPr>
        <w:tabs>
          <w:tab w:val="left" w:pos="461"/>
        </w:tabs>
        <w:spacing w:before="90" w:line="247" w:lineRule="auto"/>
        <w:ind w:left="450" w:right="547" w:firstLine="0"/>
      </w:pPr>
      <w:r>
        <w:t>Priority recommendations from Board of Selectmen on possible surplus funds</w:t>
      </w:r>
    </w:p>
    <w:p w14:paraId="3930681B" w14:textId="77777777" w:rsidR="00067B33" w:rsidRDefault="00067B33">
      <w:pPr>
        <w:pStyle w:val="BodyText"/>
        <w:spacing w:before="4"/>
        <w:rPr>
          <w:sz w:val="26"/>
        </w:rPr>
      </w:pPr>
    </w:p>
    <w:p w14:paraId="372ADA1F" w14:textId="77777777" w:rsidR="00DC1DC0" w:rsidRDefault="006B695F" w:rsidP="0037022F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</w:pPr>
      <w:r>
        <w:t>Minutes</w:t>
      </w:r>
      <w:bookmarkStart w:id="0" w:name="_GoBack"/>
      <w:bookmarkEnd w:id="0"/>
    </w:p>
    <w:p w14:paraId="30BA0E5A" w14:textId="529C8385" w:rsidR="00DE78D6" w:rsidRDefault="007E7C5D" w:rsidP="00DC1DC0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Regular</w:t>
      </w:r>
      <w:r w:rsidR="00DE78D6">
        <w:t xml:space="preserve"> Board of Finance </w:t>
      </w:r>
      <w:r w:rsidR="00962353">
        <w:t xml:space="preserve">Meeting on </w:t>
      </w:r>
      <w:r w:rsidR="006E288F">
        <w:t>7</w:t>
      </w:r>
      <w:r w:rsidR="0037022F">
        <w:t>/</w:t>
      </w:r>
      <w:r w:rsidR="006E288F">
        <w:t>21</w:t>
      </w:r>
      <w:r w:rsidR="0037022F">
        <w:t>/2020</w:t>
      </w:r>
    </w:p>
    <w:p w14:paraId="4F5F1D3B" w14:textId="77777777" w:rsidR="00067B33" w:rsidRDefault="00067B33">
      <w:pPr>
        <w:pStyle w:val="BodyText"/>
        <w:spacing w:before="9"/>
        <w:rPr>
          <w:sz w:val="26"/>
        </w:rPr>
      </w:pPr>
    </w:p>
    <w:p w14:paraId="262C3BC6" w14:textId="46890803" w:rsidR="006B045F" w:rsidRDefault="006B695F" w:rsidP="006B045F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Comments</w:t>
      </w:r>
      <w:r w:rsidR="002B7D22">
        <w:br/>
      </w:r>
    </w:p>
    <w:p w14:paraId="4A991F6A" w14:textId="373748EB" w:rsidR="006E288F" w:rsidRDefault="00284DCA" w:rsidP="00284DCA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</w:pPr>
      <w:r>
        <w:t>Financial Report: Reports for Fiscal Year 2019-2020 Expenditures, Revenues, TIP/SIP, BOE Non-Lapsing Account, and Contingency Balance/Fund</w:t>
      </w:r>
      <w:r w:rsidRPr="00B351FF">
        <w:rPr>
          <w:spacing w:val="-10"/>
        </w:rPr>
        <w:t xml:space="preserve"> </w:t>
      </w:r>
      <w:r>
        <w:t>Balance</w:t>
      </w:r>
    </w:p>
    <w:p w14:paraId="79F0E9BD" w14:textId="77777777" w:rsidR="006E288F" w:rsidRDefault="006E288F" w:rsidP="006E288F">
      <w:pPr>
        <w:pStyle w:val="ListParagraph"/>
        <w:numPr>
          <w:ilvl w:val="1"/>
          <w:numId w:val="1"/>
        </w:numPr>
        <w:tabs>
          <w:tab w:val="left" w:pos="461"/>
        </w:tabs>
        <w:spacing w:before="3" w:line="247" w:lineRule="auto"/>
        <w:ind w:right="547"/>
      </w:pPr>
      <w:r>
        <w:t>Consider and act on end of year adjustments and capital expenditures for fiscal year 2019 – 2020.</w:t>
      </w:r>
    </w:p>
    <w:p w14:paraId="1B01D1A8" w14:textId="2E9438CD" w:rsidR="00D92D97" w:rsidRPr="006E288F" w:rsidRDefault="006E288F" w:rsidP="006E288F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t>Consider and act on request from Board of Education to transfer surplus funds from 2019 – 20 fiscal year into the BOE Non-Lapsing Fund</w:t>
      </w:r>
      <w:r w:rsidR="00284DCA">
        <w:br/>
      </w:r>
    </w:p>
    <w:p w14:paraId="0D733C53" w14:textId="0753DC4E" w:rsidR="00D92D97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</w:pPr>
      <w:r>
        <w:t>New Business</w:t>
      </w:r>
      <w:r w:rsidR="006E288F">
        <w:br/>
      </w:r>
    </w:p>
    <w:p w14:paraId="5DBBCB02" w14:textId="659BB728" w:rsidR="001E7C4D" w:rsidRPr="00D92D97" w:rsidRDefault="001E7C4D" w:rsidP="00D92D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 w:rsidRPr="00D92D97">
        <w:rPr>
          <w:sz w:val="24"/>
        </w:rPr>
        <w:t>Other</w:t>
      </w:r>
      <w:r w:rsidRPr="00D92D97">
        <w:rPr>
          <w:sz w:val="24"/>
        </w:rPr>
        <w:br/>
      </w:r>
    </w:p>
    <w:p w14:paraId="6ABC64E2" w14:textId="2E53BE64" w:rsidR="00067B33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Adjourn</w:t>
      </w:r>
    </w:p>
    <w:p w14:paraId="5877220B" w14:textId="77777777" w:rsidR="00067B33" w:rsidRDefault="00067B33">
      <w:pPr>
        <w:pStyle w:val="BodyText"/>
        <w:spacing w:before="11"/>
        <w:rPr>
          <w:sz w:val="26"/>
        </w:rPr>
      </w:pPr>
    </w:p>
    <w:p w14:paraId="6D61E812" w14:textId="77777777" w:rsidR="00067B33" w:rsidRDefault="006B695F">
      <w:pPr>
        <w:spacing w:line="254" w:lineRule="auto"/>
        <w:ind w:left="100" w:right="6940"/>
        <w:rPr>
          <w:sz w:val="24"/>
        </w:rPr>
      </w:pPr>
      <w:r>
        <w:rPr>
          <w:sz w:val="24"/>
        </w:rPr>
        <w:t>Respectfully submitted, Liz Charron, Chair</w:t>
      </w:r>
    </w:p>
    <w:sectPr w:rsidR="00067B33" w:rsidSect="00156B77">
      <w:type w:val="continuous"/>
      <w:pgSz w:w="12240" w:h="15840"/>
      <w:pgMar w:top="1008" w:right="1555" w:bottom="86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9EC"/>
    <w:multiLevelType w:val="hybridMultilevel"/>
    <w:tmpl w:val="BAE09CE8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67B33"/>
    <w:rsid w:val="000C59B7"/>
    <w:rsid w:val="00152D3F"/>
    <w:rsid w:val="00156B77"/>
    <w:rsid w:val="001A0A2B"/>
    <w:rsid w:val="001E7C4D"/>
    <w:rsid w:val="00284DCA"/>
    <w:rsid w:val="002B5B0E"/>
    <w:rsid w:val="002B7D22"/>
    <w:rsid w:val="00345B82"/>
    <w:rsid w:val="0037022F"/>
    <w:rsid w:val="003A630A"/>
    <w:rsid w:val="003D6567"/>
    <w:rsid w:val="003F2DDC"/>
    <w:rsid w:val="00492867"/>
    <w:rsid w:val="004D5592"/>
    <w:rsid w:val="00515ACB"/>
    <w:rsid w:val="005B596D"/>
    <w:rsid w:val="005C57C7"/>
    <w:rsid w:val="00645FEA"/>
    <w:rsid w:val="00652DF0"/>
    <w:rsid w:val="00655A1B"/>
    <w:rsid w:val="006B045F"/>
    <w:rsid w:val="006B695F"/>
    <w:rsid w:val="006C2CA9"/>
    <w:rsid w:val="006E288F"/>
    <w:rsid w:val="00723C8C"/>
    <w:rsid w:val="007B7E4F"/>
    <w:rsid w:val="007E7C5D"/>
    <w:rsid w:val="007F269A"/>
    <w:rsid w:val="007F6573"/>
    <w:rsid w:val="00820AAD"/>
    <w:rsid w:val="00894A39"/>
    <w:rsid w:val="008A3032"/>
    <w:rsid w:val="009361DF"/>
    <w:rsid w:val="009410F4"/>
    <w:rsid w:val="00962353"/>
    <w:rsid w:val="009B3BC5"/>
    <w:rsid w:val="009E75CA"/>
    <w:rsid w:val="00A24444"/>
    <w:rsid w:val="00B22F1F"/>
    <w:rsid w:val="00B351FF"/>
    <w:rsid w:val="00B66C34"/>
    <w:rsid w:val="00B93280"/>
    <w:rsid w:val="00BB2128"/>
    <w:rsid w:val="00C47AFA"/>
    <w:rsid w:val="00CB0042"/>
    <w:rsid w:val="00D0254D"/>
    <w:rsid w:val="00D92D97"/>
    <w:rsid w:val="00DC1DC0"/>
    <w:rsid w:val="00DE2A21"/>
    <w:rsid w:val="00DE78D6"/>
    <w:rsid w:val="00E4506E"/>
    <w:rsid w:val="00EE39BC"/>
    <w:rsid w:val="00F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Bernard Dennler</cp:lastModifiedBy>
  <cp:revision>2</cp:revision>
  <cp:lastPrinted>2020-04-20T17:56:00Z</cp:lastPrinted>
  <dcterms:created xsi:type="dcterms:W3CDTF">2020-08-17T12:52:00Z</dcterms:created>
  <dcterms:modified xsi:type="dcterms:W3CDTF">2020-08-17T12:52:00Z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